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6B" w:rsidRDefault="0077626B" w:rsidP="0077626B">
      <w:pPr>
        <w:ind w:left="-142"/>
        <w:jc w:val="both"/>
        <w:rPr>
          <w:rStyle w:val="Siln"/>
          <w:rFonts w:ascii="Verdana" w:hAnsi="Verdana"/>
          <w:color w:val="1E1E1E"/>
          <w:shd w:val="clear" w:color="auto" w:fill="FFFFFF"/>
        </w:rPr>
      </w:pPr>
      <w:r>
        <w:rPr>
          <w:rStyle w:val="Siln"/>
          <w:rFonts w:ascii="Verdana" w:hAnsi="Verdana"/>
          <w:color w:val="1E1E1E"/>
          <w:shd w:val="clear" w:color="auto" w:fill="FFFFFF"/>
        </w:rPr>
        <w:t>Oznámenie o prechode na nový spôsob fakturácie s možnosťou uplatnenie preddavkových platieb za vodné a</w:t>
      </w:r>
      <w:r>
        <w:rPr>
          <w:rStyle w:val="Siln"/>
          <w:rFonts w:ascii="Verdana" w:hAnsi="Verdana"/>
          <w:color w:val="1E1E1E"/>
          <w:shd w:val="clear" w:color="auto" w:fill="FFFFFF"/>
        </w:rPr>
        <w:t> </w:t>
      </w:r>
      <w:r>
        <w:rPr>
          <w:rStyle w:val="Siln"/>
          <w:rFonts w:ascii="Verdana" w:hAnsi="Verdana"/>
          <w:color w:val="1E1E1E"/>
          <w:shd w:val="clear" w:color="auto" w:fill="FFFFFF"/>
        </w:rPr>
        <w:t>stočné</w:t>
      </w:r>
    </w:p>
    <w:p w:rsidR="00511F79" w:rsidRDefault="0077626B" w:rsidP="0077626B">
      <w:pPr>
        <w:ind w:left="-142" w:firstLine="709"/>
        <w:jc w:val="both"/>
      </w:pPr>
      <w:r>
        <w:rPr>
          <w:rFonts w:ascii="Verdana" w:hAnsi="Verdana"/>
          <w:b/>
          <w:bCs/>
          <w:color w:val="1E1E1E"/>
          <w:shd w:val="clear" w:color="auto" w:fill="FFFFFF"/>
        </w:rPr>
        <w:br/>
      </w:r>
      <w:r>
        <w:rPr>
          <w:rFonts w:ascii="Verdana" w:hAnsi="Verdana"/>
          <w:color w:val="1E1E1E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Verdana" w:hAnsi="Verdana"/>
          <w:color w:val="1E1E1E"/>
          <w:sz w:val="20"/>
          <w:szCs w:val="20"/>
          <w:shd w:val="clear" w:color="auto" w:fill="FFFFFF"/>
        </w:rPr>
        <w:t xml:space="preserve">Oznamujeme Vám, že spoločnosť Západoslovenská vodárenská spoločnosť, a. s. prechádza na nový spôsob fakturácie, ktorý umožňuje uplatniť preddavkové platby za vodné a stočné. Na základe uvedeného došlo k zmene cyklu odpočtov na polročný cyklus pre jednotlivé odberné miesta zaradené do príslušných </w:t>
      </w:r>
      <w:proofErr w:type="spellStart"/>
      <w:r>
        <w:rPr>
          <w:rFonts w:ascii="Verdana" w:hAnsi="Verdana"/>
          <w:color w:val="1E1E1E"/>
          <w:sz w:val="20"/>
          <w:szCs w:val="20"/>
          <w:shd w:val="clear" w:color="auto" w:fill="FFFFFF"/>
        </w:rPr>
        <w:t>odčítacích</w:t>
      </w:r>
      <w:proofErr w:type="spellEnd"/>
      <w:r>
        <w:rPr>
          <w:rFonts w:ascii="Verdana" w:hAnsi="Verdana"/>
          <w:color w:val="1E1E1E"/>
          <w:sz w:val="20"/>
          <w:szCs w:val="20"/>
          <w:shd w:val="clear" w:color="auto" w:fill="FFFFFF"/>
        </w:rPr>
        <w:t xml:space="preserve"> trás. Odčítanie vodomerov v obci je s platnosťou od 01.01.2014 vykonávané 2x ročne, v mesiacoch </w:t>
      </w:r>
      <w:r>
        <w:rPr>
          <w:rStyle w:val="Siln"/>
          <w:rFonts w:ascii="Verdana" w:hAnsi="Verdana"/>
          <w:color w:val="1E1E1E"/>
          <w:sz w:val="20"/>
          <w:szCs w:val="20"/>
          <w:shd w:val="clear" w:color="auto" w:fill="FFFFFF"/>
        </w:rPr>
        <w:t>február</w:t>
      </w:r>
      <w:r>
        <w:rPr>
          <w:rFonts w:ascii="Verdana" w:hAnsi="Verdana"/>
          <w:color w:val="1E1E1E"/>
          <w:sz w:val="20"/>
          <w:szCs w:val="20"/>
          <w:shd w:val="clear" w:color="auto" w:fill="FFFFFF"/>
        </w:rPr>
        <w:t> a </w:t>
      </w:r>
      <w:r>
        <w:rPr>
          <w:rStyle w:val="Siln"/>
          <w:rFonts w:ascii="Verdana" w:hAnsi="Verdana"/>
          <w:color w:val="1E1E1E"/>
          <w:sz w:val="20"/>
          <w:szCs w:val="20"/>
          <w:shd w:val="clear" w:color="auto" w:fill="FFFFFF"/>
        </w:rPr>
        <w:t>august.</w:t>
      </w:r>
      <w:r>
        <w:rPr>
          <w:rFonts w:ascii="Verdana" w:hAnsi="Verdana"/>
          <w:b/>
          <w:bCs/>
          <w:color w:val="1E1E1E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1E1E1E"/>
          <w:sz w:val="20"/>
          <w:szCs w:val="20"/>
          <w:shd w:val="clear" w:color="auto" w:fill="FFFFFF"/>
        </w:rPr>
        <w:t>Uvedená zmena si vyžaduje aj uzatvorenie novej </w:t>
      </w:r>
      <w:r>
        <w:rPr>
          <w:rStyle w:val="Siln"/>
          <w:rFonts w:ascii="Verdana" w:hAnsi="Verdana"/>
          <w:color w:val="1E1E1E"/>
          <w:sz w:val="20"/>
          <w:szCs w:val="20"/>
          <w:shd w:val="clear" w:color="auto" w:fill="FFFFFF"/>
        </w:rPr>
        <w:t>Zmluvy o dodávke vody z verejného vodovodu a odvádzaní odpadových vôd do verejnej kanalizácie</w:t>
      </w:r>
      <w:r>
        <w:rPr>
          <w:rFonts w:ascii="Verdana" w:hAnsi="Verdana"/>
          <w:color w:val="1E1E1E"/>
          <w:sz w:val="20"/>
          <w:szCs w:val="20"/>
          <w:shd w:val="clear" w:color="auto" w:fill="FFFFFF"/>
        </w:rPr>
        <w:t xml:space="preserve"> (ďalej len Zmluva) v </w:t>
      </w:r>
      <w:proofErr w:type="spellStart"/>
      <w:r>
        <w:rPr>
          <w:rFonts w:ascii="Verdana" w:hAnsi="Verdana"/>
          <w:color w:val="1E1E1E"/>
          <w:sz w:val="20"/>
          <w:szCs w:val="20"/>
          <w:shd w:val="clear" w:color="auto" w:fill="FFFFFF"/>
        </w:rPr>
        <w:t>zmlysle</w:t>
      </w:r>
      <w:proofErr w:type="spellEnd"/>
      <w:r>
        <w:rPr>
          <w:rFonts w:ascii="Verdana" w:hAnsi="Verdana"/>
          <w:color w:val="1E1E1E"/>
          <w:sz w:val="20"/>
          <w:szCs w:val="20"/>
          <w:shd w:val="clear" w:color="auto" w:fill="FFFFFF"/>
        </w:rPr>
        <w:t xml:space="preserve"> Všeobecných zmluvných podmienok platných od 01.01.2018. Západoslovenská spoločnosť, a. s. následne, po vykonaní odpočtu meradiel v zmysle harmonogramu odpočtov jednotlivých odberných miest, zašle odberateľom návrh novej Zmluvy a Harmonogram budúcich platieb za opakované dodávky. Výška navrhovanej zálohovej platby nie je záväzná a je možné ju zmeniť. Odberateľom bude zaslaný list, kde budú informovaní o tejto zmene.</w:t>
      </w:r>
    </w:p>
    <w:sectPr w:rsidR="0051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B"/>
    <w:rsid w:val="00387864"/>
    <w:rsid w:val="0077626B"/>
    <w:rsid w:val="007A5B59"/>
    <w:rsid w:val="00852AC9"/>
    <w:rsid w:val="00996D2F"/>
    <w:rsid w:val="00C607D9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1623-C653-4239-9949-8CBA8BE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7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Koloman Burza</dc:creator>
  <cp:keywords/>
  <dc:description/>
  <cp:lastModifiedBy>Koloman Burza</cp:lastModifiedBy>
  <cp:revision>1</cp:revision>
  <dcterms:created xsi:type="dcterms:W3CDTF">2019-01-09T13:07:00Z</dcterms:created>
  <dcterms:modified xsi:type="dcterms:W3CDTF">2019-01-09T13:10:00Z</dcterms:modified>
</cp:coreProperties>
</file>